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C79" w14:textId="77777777" w:rsidR="00004774" w:rsidRDefault="00004774" w:rsidP="00004774">
      <w:pPr>
        <w:jc w:val="right"/>
        <w:rPr>
          <w:b/>
        </w:rPr>
      </w:pPr>
    </w:p>
    <w:p w14:paraId="13B987A8" w14:textId="6D1896B0" w:rsidR="00004774" w:rsidRDefault="003D32C4" w:rsidP="0000477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EA43FB3" wp14:editId="31F3B2A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24053989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CAB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95E643" w14:textId="77777777" w:rsidR="00004774" w:rsidRDefault="00004774" w:rsidP="0000477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4AF74F4" w14:textId="77777777" w:rsidR="00004774" w:rsidRDefault="00004774" w:rsidP="0000477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A267B9A" w14:textId="77777777" w:rsidR="00004774" w:rsidRDefault="00004774" w:rsidP="0000477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16076F2" w14:textId="387495E3" w:rsidR="00004774" w:rsidRPr="00CE48F3" w:rsidRDefault="003D32C4" w:rsidP="00004774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FDDD52C" wp14:editId="754A24D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2680725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C0C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04774" w:rsidRPr="00A011A1" w14:paraId="606A03C3" w14:textId="77777777" w:rsidTr="009856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FDFF" w14:textId="77777777" w:rsidR="00004774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28E7" w14:textId="77777777" w:rsidR="00004774" w:rsidRPr="00BB62A8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1D22" w14:textId="77777777" w:rsidR="00004774" w:rsidRPr="00670227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79B34" w14:textId="295F2DE5" w:rsidR="00004774" w:rsidRPr="00670227" w:rsidRDefault="00004774" w:rsidP="00A25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Ymgynghoriad cyhoeddus ar y cynnig i estyn y cyfnodau ad-dalu ac eithrio o dair blynedd ar gyfer cyfraddau preswyl uwch y Dreth </w:t>
            </w:r>
            <w:proofErr w:type="spellStart"/>
            <w:r>
              <w:rPr>
                <w:rFonts w:ascii="Arial" w:hAnsi="Arial"/>
                <w:b/>
                <w:sz w:val="24"/>
              </w:rPr>
              <w:t>Trafodiadau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Tir, o dan amgylchiadau penodedig.</w:t>
            </w:r>
          </w:p>
        </w:tc>
      </w:tr>
      <w:tr w:rsidR="00004774" w:rsidRPr="00A011A1" w14:paraId="55DB8B89" w14:textId="77777777" w:rsidTr="009856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4301" w14:textId="77777777" w:rsidR="00004774" w:rsidRPr="00BB62A8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5E2B" w14:textId="77777777" w:rsidR="00004774" w:rsidRPr="00670227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Rhagfyr 2023</w:t>
            </w:r>
          </w:p>
        </w:tc>
      </w:tr>
      <w:tr w:rsidR="00004774" w:rsidRPr="00A011A1" w14:paraId="6A60135B" w14:textId="77777777" w:rsidTr="009856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E09B" w14:textId="77777777" w:rsidR="00004774" w:rsidRPr="00BB62A8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9259" w14:textId="77777777" w:rsidR="00004774" w:rsidRPr="00670227" w:rsidRDefault="00004774" w:rsidP="009856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4A92261A" w14:textId="77777777" w:rsidR="00A25EC5" w:rsidRDefault="00A25EC5" w:rsidP="00004774">
      <w:pPr>
        <w:rPr>
          <w:rFonts w:ascii="Arial" w:hAnsi="Arial"/>
          <w:sz w:val="24"/>
        </w:rPr>
      </w:pPr>
    </w:p>
    <w:p w14:paraId="6D5A756D" w14:textId="0942A7F6" w:rsidR="00004774" w:rsidRPr="005A0F05" w:rsidRDefault="00004774" w:rsidP="0000477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Mae'n bleser gennyf gyhoeddi lansiad </w:t>
      </w:r>
      <w:hyperlink r:id="rId7" w:history="1">
        <w:r w:rsidRPr="00A25EC5">
          <w:rPr>
            <w:rStyle w:val="Hyperlink"/>
            <w:rFonts w:ascii="Arial" w:hAnsi="Arial"/>
            <w:sz w:val="24"/>
          </w:rPr>
          <w:t xml:space="preserve">ymgynghoriad cyhoeddus ar y diwygiadau deddfwriaethol arfaethedig i Ddeddf Treth </w:t>
        </w:r>
        <w:proofErr w:type="spellStart"/>
        <w:r w:rsidRPr="00A25EC5">
          <w:rPr>
            <w:rStyle w:val="Hyperlink"/>
            <w:rFonts w:ascii="Arial" w:hAnsi="Arial"/>
            <w:sz w:val="24"/>
          </w:rPr>
          <w:t>Trafodiadau</w:t>
        </w:r>
        <w:proofErr w:type="spellEnd"/>
        <w:r w:rsidRPr="00A25EC5">
          <w:rPr>
            <w:rStyle w:val="Hyperlink"/>
            <w:rFonts w:ascii="Arial" w:hAnsi="Arial"/>
            <w:sz w:val="24"/>
          </w:rPr>
          <w:t xml:space="preserve"> Tir a Gwrthweithio Osgoi Trethi Datganoledig (Cymru) 2017</w:t>
        </w:r>
      </w:hyperlink>
      <w:r>
        <w:rPr>
          <w:rFonts w:ascii="Arial" w:hAnsi="Arial"/>
          <w:sz w:val="24"/>
        </w:rPr>
        <w:t xml:space="preserve"> (y Ddeddf), i estyn y cyfnodau ad-dalu ac eithrio o dair blynedd ar gyfer cyfraddau preswyl uwch y Dreth </w:t>
      </w:r>
      <w:proofErr w:type="spellStart"/>
      <w:r>
        <w:rPr>
          <w:rFonts w:ascii="Arial" w:hAnsi="Arial"/>
          <w:sz w:val="24"/>
        </w:rPr>
        <w:t>Trafodiadau</w:t>
      </w:r>
      <w:proofErr w:type="spellEnd"/>
      <w:r>
        <w:rPr>
          <w:rFonts w:ascii="Arial" w:hAnsi="Arial"/>
          <w:sz w:val="24"/>
        </w:rPr>
        <w:t xml:space="preserve"> Tir (TTT), o dan amgylchiadau penodedig.</w:t>
      </w:r>
    </w:p>
    <w:p w14:paraId="4257CE79" w14:textId="77777777" w:rsidR="00004774" w:rsidRPr="005A0F05" w:rsidRDefault="00004774" w:rsidP="00004774">
      <w:pPr>
        <w:rPr>
          <w:rFonts w:ascii="Arial" w:hAnsi="Arial" w:cs="Arial"/>
          <w:sz w:val="24"/>
          <w:szCs w:val="24"/>
        </w:rPr>
      </w:pPr>
    </w:p>
    <w:p w14:paraId="3D98DAA3" w14:textId="77777777" w:rsidR="00004774" w:rsidRDefault="00004774" w:rsidP="00004774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Ers i'r Ddeddf gael ei phasio yn 2017, mae amgylchiadau andwyol newydd wedi codi sy'n achosi anawsterau i brynwyr a gwerthwyr tai, o dan amgylchiadau penodedig, o ran y rheolau ad-dalu ac eithrio ar gyfer cyfraddau preswyl uwch TTT.</w:t>
      </w:r>
    </w:p>
    <w:p w14:paraId="2C088186" w14:textId="77777777" w:rsidR="00004774" w:rsidRDefault="00004774" w:rsidP="00004774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5D5DB124" w14:textId="77777777" w:rsidR="00004774" w:rsidRPr="00BB69DC" w:rsidRDefault="00004774" w:rsidP="0000477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hyn o bryd, codir cyfraddau preswyl uwch TTT ar </w:t>
      </w:r>
      <w:proofErr w:type="spellStart"/>
      <w:r>
        <w:rPr>
          <w:rFonts w:ascii="Arial" w:hAnsi="Arial"/>
          <w:sz w:val="24"/>
        </w:rPr>
        <w:t>drafodiadau</w:t>
      </w:r>
      <w:proofErr w:type="spellEnd"/>
      <w:r>
        <w:rPr>
          <w:rFonts w:ascii="Arial" w:hAnsi="Arial"/>
          <w:sz w:val="24"/>
        </w:rPr>
        <w:t>, gan gynnwys pryniant annedd neu anheddau sy'n costio £40,000 neu ragor, pan fydd y prynwr tŷ yn berchen ar fuddiant mewn un neu ragor o anheddau eraill sy'n werth mwy na £40,000. Gall ad-daliadau ac eithriadau fod yn gymwys, ond dim ond am hyd at dair blynedd o ddyddiad prynu'r cartref newydd.</w:t>
      </w:r>
    </w:p>
    <w:p w14:paraId="6E61AC82" w14:textId="77777777" w:rsidR="00004774" w:rsidRDefault="00004774" w:rsidP="00004774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3423EFCA" w14:textId="77777777" w:rsidR="00004774" w:rsidRPr="005A0F05" w:rsidRDefault="00004774" w:rsidP="00004774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profiadau wedi dangos inni y gall diffygion diogelwch tân heb eu datrys a chyfyngiadau brys a osodwyd gan y llywodraeth, ar adegau, rwystro neu atal </w:t>
      </w:r>
      <w:proofErr w:type="spellStart"/>
      <w:r>
        <w:rPr>
          <w:rFonts w:ascii="Arial" w:hAnsi="Arial"/>
          <w:sz w:val="24"/>
        </w:rPr>
        <w:t>trafodiadau</w:t>
      </w:r>
      <w:proofErr w:type="spellEnd"/>
      <w:r>
        <w:rPr>
          <w:rFonts w:ascii="Arial" w:hAnsi="Arial"/>
          <w:sz w:val="24"/>
        </w:rPr>
        <w:t>, gan olygu bod y cyfnod ad-dalu ac eithrio o dair blynedd yn rhy fyr. Bydd y rheoliadau newydd yn caniatáu i brynwyr tai, o dan amgylchiadau penodedig, gael mwy o amser i wneud cais am ad-daliadau a hawlio eithriadau.</w:t>
      </w:r>
    </w:p>
    <w:p w14:paraId="61B2D5E6" w14:textId="77777777" w:rsidR="00004774" w:rsidRPr="005A0F05" w:rsidRDefault="00004774" w:rsidP="00004774">
      <w:pPr>
        <w:rPr>
          <w:rFonts w:ascii="Arial" w:hAnsi="Arial" w:cs="Arial"/>
          <w:sz w:val="24"/>
          <w:szCs w:val="24"/>
        </w:rPr>
      </w:pPr>
    </w:p>
    <w:p w14:paraId="35522AA9" w14:textId="1C272F58" w:rsidR="001F244E" w:rsidRPr="00FC68A5" w:rsidRDefault="00004774" w:rsidP="00FC68A5">
      <w:pPr>
        <w:rPr>
          <w:rFonts w:ascii="Arial" w:hAnsi="Arial"/>
          <w:sz w:val="24"/>
          <w:szCs w:val="24"/>
        </w:rPr>
      </w:pPr>
      <w:r w:rsidRPr="00FC68A5">
        <w:rPr>
          <w:rFonts w:ascii="Arial" w:hAnsi="Arial"/>
          <w:sz w:val="24"/>
          <w:szCs w:val="24"/>
        </w:rPr>
        <w:t>Daw'r ymgynghoriad i ben ar 17 Mawrth 2024. Rwy'n annog pawb sydd â diddordeb i ymateb. Ar ôl i'r ymgynghoriad gau, byddaf yn rhoi ystyriaeth briodol i'r ymatebion ac yn cyhoeddi adroddiad. Fy nod yw gosod yr offeryn statudol drafft gerbron y Senedd i'w gymeradwyo cyn gynted â phosibl ar ôl i'r ymgynghoriad gau.</w:t>
      </w:r>
    </w:p>
    <w:p w14:paraId="549048CC" w14:textId="77777777" w:rsidR="00FC68A5" w:rsidRPr="00FC68A5" w:rsidRDefault="00FC68A5" w:rsidP="00FC68A5">
      <w:pPr>
        <w:rPr>
          <w:rFonts w:ascii="Arial" w:hAnsi="Arial"/>
          <w:sz w:val="24"/>
          <w:szCs w:val="24"/>
        </w:rPr>
      </w:pPr>
    </w:p>
    <w:p w14:paraId="125D1402" w14:textId="07974029" w:rsidR="00FC68A5" w:rsidRPr="00FC68A5" w:rsidRDefault="00FC68A5" w:rsidP="00FC68A5">
      <w:pPr>
        <w:rPr>
          <w:rFonts w:ascii="Arial" w:hAnsi="Arial" w:cs="Arial"/>
          <w:sz w:val="24"/>
          <w:szCs w:val="24"/>
        </w:rPr>
      </w:pPr>
      <w:r w:rsidRPr="00FC68A5">
        <w:rPr>
          <w:rFonts w:ascii="Arial" w:hAnsi="Arial" w:cs="Arial"/>
          <w:sz w:val="24"/>
          <w:szCs w:val="24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FC68A5" w:rsidRPr="00FC68A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4450" w14:textId="77777777" w:rsidR="005C0622" w:rsidRDefault="005C0622">
      <w:r>
        <w:separator/>
      </w:r>
    </w:p>
  </w:endnote>
  <w:endnote w:type="continuationSeparator" w:id="0">
    <w:p w14:paraId="3D3B6C3B" w14:textId="77777777" w:rsidR="005C0622" w:rsidRDefault="005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B809" w14:textId="77777777" w:rsidR="00840758" w:rsidRDefault="0084075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732E6" w14:textId="77777777" w:rsidR="00840758" w:rsidRDefault="0084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558B" w14:textId="77777777" w:rsidR="00840758" w:rsidRDefault="0084075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114999AE" w14:textId="77777777" w:rsidR="00840758" w:rsidRDefault="00840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7CF5" w14:textId="77777777" w:rsidR="00840758" w:rsidRPr="005D2A41" w:rsidRDefault="0084075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FA7B0D9" w14:textId="77777777" w:rsidR="00840758" w:rsidRPr="00A845A9" w:rsidRDefault="0084075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FC3" w14:textId="77777777" w:rsidR="005C0622" w:rsidRDefault="005C0622">
      <w:r>
        <w:separator/>
      </w:r>
    </w:p>
  </w:footnote>
  <w:footnote w:type="continuationSeparator" w:id="0">
    <w:p w14:paraId="6028C561" w14:textId="77777777" w:rsidR="005C0622" w:rsidRDefault="005C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AA4F" w14:textId="77777777" w:rsidR="00840758" w:rsidRDefault="00840758">
    <w:r>
      <w:rPr>
        <w:noProof/>
      </w:rPr>
      <w:drawing>
        <wp:anchor distT="0" distB="0" distL="114300" distR="114300" simplePos="0" relativeHeight="251657728" behindDoc="1" locked="0" layoutInCell="1" allowOverlap="1" wp14:anchorId="6FD85B03" wp14:editId="5A2885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D7444" w14:textId="77777777" w:rsidR="00840758" w:rsidRDefault="00840758">
    <w:pPr>
      <w:pStyle w:val="Header"/>
    </w:pPr>
  </w:p>
  <w:p w14:paraId="0E8206D5" w14:textId="77777777" w:rsidR="00840758" w:rsidRDefault="0084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4"/>
    <w:rsid w:val="00004774"/>
    <w:rsid w:val="001F244E"/>
    <w:rsid w:val="003D32C4"/>
    <w:rsid w:val="00404DAC"/>
    <w:rsid w:val="005C0622"/>
    <w:rsid w:val="006D5B04"/>
    <w:rsid w:val="00840758"/>
    <w:rsid w:val="008C5D97"/>
    <w:rsid w:val="009C56C7"/>
    <w:rsid w:val="00A25EC5"/>
    <w:rsid w:val="00C64175"/>
    <w:rsid w:val="00D06BB7"/>
    <w:rsid w:val="00E57709"/>
    <w:rsid w:val="00F95D2A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C180"/>
  <w15:chartTrackingRefBased/>
  <w15:docId w15:val="{9EBC2656-AB7D-445D-BCEB-5D50C08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74"/>
    <w:pPr>
      <w:spacing w:after="0" w:line="240" w:lineRule="auto"/>
    </w:pPr>
    <w:rPr>
      <w:rFonts w:ascii="TradeGothic" w:eastAsia="Times New Roman" w:hAnsi="TradeGothic" w:cs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004774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774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004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4774"/>
    <w:rPr>
      <w:rFonts w:ascii="TradeGothic" w:eastAsia="Times New Roman" w:hAnsi="TradeGothic" w:cs="Times New Roman"/>
      <w:kern w:val="0"/>
      <w:szCs w:val="20"/>
    </w:rPr>
  </w:style>
  <w:style w:type="paragraph" w:styleId="Footer">
    <w:name w:val="footer"/>
    <w:basedOn w:val="Normal"/>
    <w:link w:val="FooterChar"/>
    <w:rsid w:val="00004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4774"/>
    <w:rPr>
      <w:rFonts w:ascii="TradeGothic" w:eastAsia="Times New Roman" w:hAnsi="TradeGothic" w:cs="Times New Roman"/>
      <w:kern w:val="0"/>
      <w:szCs w:val="20"/>
    </w:rPr>
  </w:style>
  <w:style w:type="paragraph" w:styleId="BodyText">
    <w:name w:val="Body Text"/>
    <w:basedOn w:val="Normal"/>
    <w:link w:val="BodyTextChar"/>
    <w:rsid w:val="00004774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04774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character" w:styleId="PageNumber">
    <w:name w:val="page number"/>
    <w:basedOn w:val="DefaultParagraphFont"/>
    <w:rsid w:val="00004774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004774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rsid w:val="00004774"/>
    <w:rPr>
      <w:rFonts w:ascii="TradeGothic" w:eastAsia="Times New Roman" w:hAnsi="TradeGothic" w:cs="Times New Roman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1F2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lyw.cymru/cyfraddau-preswyl-uwch-y-dreth-trafodiadau-tir-cynnig-i-newid-y-rheolau-ynglyn-ag-ad-dalu-ac-eithr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A48786145</value>
    </field>
    <field name="Objective-Title">
      <value order="0">13. Written Statement - launch of consultation on LTT 3-yr extension Regs (CYMRAEG)</value>
    </field>
    <field name="Objective-Description">
      <value order="0"/>
    </field>
    <field name="Objective-CreationStamp">
      <value order="0">2023-12-15T10:15:21Z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2023-12-18T13:16:50Z</value>
    </field>
    <field name="Objective-ModificationStamp">
      <value order="0">2023-12-18T16:34:30Z</value>
    </field>
    <field name="Objective-Owner">
      <value order="0">Jones, Rhys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vA91540479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Carey, Helen (OFM - Cabinet Division)</cp:lastModifiedBy>
  <cp:revision>3</cp:revision>
  <dcterms:created xsi:type="dcterms:W3CDTF">2023-12-19T00:27:00Z</dcterms:created>
  <dcterms:modified xsi:type="dcterms:W3CDTF">2023-12-19T00:28:00Z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A48786145</vt:lpwstr>
  </property>
  <property fmtid="{D5CDD505-2E9C-101B-9397-08002B2CF9AE}" pid="4" name="Objective-Title">
    <vt:lpwstr>13. Written Statement - launch of consultation on LTT 3-yr extension Regs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2023-12-15T10:15:21Z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2023-12-18T13:16:50Z</vt:filetime>
  </property>
  <property fmtid="{D5CDD505-2E9C-101B-9397-08002B2CF9AE}" pid="10" name="Objective-ModificationStamp">
    <vt:filetime>2023-12-18T16:34:30Z</vt:filetime>
  </property>
  <property fmtid="{D5CDD505-2E9C-101B-9397-08002B2CF9AE}" pid="11" name="Objective-Owner">
    <vt:lpwstr>Jones, Rhys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vA91540479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qA1719262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